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昆明医科大学第二附属医院咨询一览表</w:t>
      </w:r>
    </w:p>
    <w:tbl>
      <w:tblPr>
        <w:tblStyle w:val="10"/>
        <w:tblW w:w="5123" w:type="pct"/>
        <w:tblInd w:w="-3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000"/>
        <w:gridCol w:w="2399"/>
        <w:gridCol w:w="1618"/>
        <w:gridCol w:w="1502"/>
        <w:gridCol w:w="1385"/>
        <w:gridCol w:w="1375"/>
        <w:gridCol w:w="680"/>
        <w:gridCol w:w="991"/>
        <w:gridCol w:w="1326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344" w:type="pct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流水号</w:t>
            </w:r>
          </w:p>
        </w:tc>
        <w:tc>
          <w:tcPr>
            <w:tcW w:w="825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556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市场单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适配机型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5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53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8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7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b/>
          <w:color w:val="auto"/>
          <w:sz w:val="22"/>
          <w:szCs w:val="28"/>
        </w:rPr>
        <w:t>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b/>
          <w:color w:val="auto"/>
          <w:sz w:val="22"/>
          <w:szCs w:val="28"/>
        </w:rPr>
        <w:t>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