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36"/>
          <w:szCs w:val="36"/>
          <w:u w:val="single"/>
          <w:lang w:val="en-US" w:eastAsia="zh-CN"/>
        </w:rPr>
        <w:t xml:space="preserve">婴儿T-组合复苏器 </w:t>
      </w:r>
      <w:r>
        <w:rPr>
          <w:rFonts w:hint="eastAsia" w:ascii="方正小标宋简体" w:hAnsi="方正小标宋简体" w:eastAsia="方正小标宋简体" w:cs="方正小标宋简体"/>
          <w:sz w:val="36"/>
          <w:szCs w:val="36"/>
          <w:lang w:val="en-US" w:eastAsia="zh-CN"/>
        </w:rPr>
        <w:t>技术参数</w:t>
      </w:r>
    </w:p>
    <w:p>
      <w:pPr>
        <w:wordWrap w:val="0"/>
        <w:jc w:val="both"/>
        <w:rPr>
          <w:rFonts w:hint="eastAsia" w:ascii="仿宋_GB2312" w:hAnsi="仿宋_GB2312" w:eastAsia="仿宋_GB2312" w:cs="仿宋_GB2312"/>
          <w:sz w:val="28"/>
          <w:szCs w:val="36"/>
        </w:rPr>
      </w:pPr>
      <w:bookmarkStart w:id="0" w:name="OLE_LINK1"/>
      <w:r>
        <w:rPr>
          <w:rFonts w:hint="eastAsia" w:ascii="仿宋_GB2312" w:hAnsi="仿宋_GB2312" w:eastAsia="仿宋_GB2312" w:cs="仿宋_GB2312"/>
          <w:sz w:val="28"/>
          <w:szCs w:val="36"/>
        </w:rPr>
        <w:t>1、产品用途：预期用于医疗机构产房、婴儿病房和新生儿重症监护室，为体重不超过10kg的婴儿提供受控和准确的复苏抢救，是一台人工操作、气体驱动的的复苏装置。</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2、适用复苏对象：体重≤10Kg的婴儿</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3、存储以及运输环境：温度：-40℃</w:t>
      </w:r>
      <w:r>
        <w:rPr>
          <w:rFonts w:hint="eastAsia" w:ascii="仿宋_GB2312" w:hAnsi="仿宋_GB2312" w:eastAsia="仿宋_GB2312" w:cs="仿宋_GB2312"/>
          <w:sz w:val="28"/>
          <w:szCs w:val="36"/>
          <w:lang w:val="en-US" w:eastAsia="zh-CN"/>
        </w:rPr>
        <w:t xml:space="preserve"> - </w:t>
      </w:r>
      <w:r>
        <w:rPr>
          <w:rFonts w:hint="eastAsia" w:ascii="仿宋_GB2312" w:hAnsi="仿宋_GB2312" w:eastAsia="仿宋_GB2312" w:cs="仿宋_GB2312"/>
          <w:sz w:val="28"/>
          <w:szCs w:val="36"/>
        </w:rPr>
        <w:t>+60℃；湿度：≤95%；气压：50</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106kPa</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4、工作环境:温度：-18℃</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+50℃；湿度：≤95%</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5、复苏气体氧浓度:21</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100%（依据气源供应氧浓度）</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6、复苏气体流量范围:5</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15L/min（要求气源可设置该流量范围）</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7、总体质量（包含附件）:≤2Kg</w:t>
      </w:r>
    </w:p>
    <w:p>
      <w:pPr>
        <w:wordWrap w:val="0"/>
        <w:jc w:val="both"/>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rPr>
        <w:t>8、尺寸（mm）:190（W）×100（D）×26</w:t>
      </w:r>
      <w:r>
        <w:rPr>
          <w:rFonts w:hint="eastAsia" w:ascii="仿宋_GB2312" w:hAnsi="仿宋_GB2312" w:eastAsia="仿宋_GB2312" w:cs="仿宋_GB2312"/>
          <w:sz w:val="28"/>
          <w:szCs w:val="36"/>
          <w:lang w:val="en-US" w:eastAsia="zh-CN"/>
        </w:rPr>
        <w:t>0</w:t>
      </w:r>
      <w:r>
        <w:rPr>
          <w:rFonts w:hint="eastAsia" w:ascii="仿宋_GB2312" w:hAnsi="仿宋_GB2312" w:eastAsia="仿宋_GB2312" w:cs="仿宋_GB2312"/>
          <w:sz w:val="28"/>
          <w:szCs w:val="36"/>
        </w:rPr>
        <w:t>（H）</w:t>
      </w:r>
      <w:r>
        <w:rPr>
          <w:rFonts w:hint="eastAsia" w:ascii="仿宋_GB2312" w:hAnsi="仿宋_GB2312" w:eastAsia="仿宋_GB2312" w:cs="仿宋_GB2312"/>
          <w:sz w:val="28"/>
          <w:szCs w:val="36"/>
          <w:lang w:val="en-US" w:eastAsia="zh-CN"/>
        </w:rPr>
        <w:t>±10%</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★9、压力表:量程：-10</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80cmH2O；精度：±2%满刻度</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★10、最大安全压力（Pmax）设置范围:在规定气源输入流量范围内，设置范围为：1</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60cmH2O；出厂默认40cmH2O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11、吸气峰压（PIP）设置范围：</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当流量为5L/min时，1</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57cmH2O；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当流量为8L/min时，2</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58cmH2O；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当流量为10L/min时，3</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59cmH2O；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当流量为15L/min时，5</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60cmH2O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12、呼气末正压（PEEP）设置范围：</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当流量为5L/min时，0</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8cmH2O；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当流量为8L/min时，0.2</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17cmH2O；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当流量为10L/min时，0.5</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23cmH2O；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当流量为15L/min时，1</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28cmH2O</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13、工作适用时间（</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400L，50%空氧混合压缩气体）*</w:t>
      </w:r>
    </w:p>
    <w:p>
      <w:pPr>
        <w:wordWrap w:val="0"/>
        <w:jc w:val="both"/>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rPr>
        <w:t>当流量为5L/min时，75min；</w:t>
      </w:r>
      <w:r>
        <w:rPr>
          <w:rFonts w:hint="eastAsia" w:ascii="仿宋_GB2312" w:hAnsi="仿宋_GB2312" w:eastAsia="仿宋_GB2312" w:cs="仿宋_GB2312"/>
          <w:sz w:val="28"/>
          <w:szCs w:val="36"/>
          <w:lang w:val="en-US" w:eastAsia="zh-CN"/>
        </w:rPr>
        <w:t>±10%</w:t>
      </w:r>
    </w:p>
    <w:p>
      <w:pPr>
        <w:wordWrap w:val="0"/>
        <w:jc w:val="both"/>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rPr>
        <w:t>当流量为10L/min时，38min；</w:t>
      </w:r>
      <w:r>
        <w:rPr>
          <w:rFonts w:hint="eastAsia" w:ascii="仿宋_GB2312" w:hAnsi="仿宋_GB2312" w:eastAsia="仿宋_GB2312" w:cs="仿宋_GB2312"/>
          <w:sz w:val="28"/>
          <w:szCs w:val="36"/>
          <w:lang w:val="en-US" w:eastAsia="zh-CN"/>
        </w:rPr>
        <w:t>±10%</w:t>
      </w:r>
    </w:p>
    <w:p>
      <w:pPr>
        <w:wordWrap w:val="0"/>
        <w:jc w:val="both"/>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rPr>
        <w:t>当流量为15L/min时，26min</w:t>
      </w:r>
      <w:r>
        <w:rPr>
          <w:rFonts w:hint="eastAsia" w:ascii="仿宋_GB2312" w:hAnsi="仿宋_GB2312" w:eastAsia="仿宋_GB2312" w:cs="仿宋_GB2312"/>
          <w:sz w:val="28"/>
          <w:szCs w:val="36"/>
          <w:lang w:val="en-US" w:eastAsia="zh-CN"/>
        </w:rPr>
        <w:t>±10%</w:t>
      </w:r>
    </w:p>
    <w:p>
      <w:pPr>
        <w:wordWrap w:val="0"/>
        <w:jc w:val="both"/>
        <w:rPr>
          <w:rFonts w:hint="eastAsia" w:ascii="仿宋_GB2312" w:hAnsi="仿宋_GB2312" w:eastAsia="仿宋_GB2312" w:cs="仿宋_GB2312"/>
          <w:sz w:val="28"/>
          <w:szCs w:val="36"/>
        </w:rPr>
      </w:pP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供应商每有一条</w:t>
      </w:r>
      <w:r>
        <w:rPr>
          <w:rFonts w:hint="eastAsia" w:ascii="仿宋_GB2312" w:hAnsi="仿宋_GB2312" w:eastAsia="仿宋_GB2312" w:cs="仿宋_GB2312"/>
          <w:sz w:val="28"/>
          <w:szCs w:val="36"/>
          <w:lang w:val="en-US" w:eastAsia="zh-CN"/>
        </w:rPr>
        <w:t>重要</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6</w:t>
      </w:r>
      <w:r>
        <w:rPr>
          <w:rFonts w:hint="eastAsia" w:ascii="仿宋_GB2312" w:hAnsi="仿宋_GB2312" w:eastAsia="仿宋_GB2312" w:cs="仿宋_GB2312"/>
          <w:sz w:val="28"/>
          <w:szCs w:val="36"/>
        </w:rPr>
        <w:t>分，每有一条</w:t>
      </w:r>
      <w:bookmarkEnd w:id="0"/>
      <w:r>
        <w:rPr>
          <w:rFonts w:hint="eastAsia" w:ascii="仿宋_GB2312" w:hAnsi="仿宋_GB2312" w:eastAsia="仿宋_GB2312" w:cs="仿宋_GB2312"/>
          <w:sz w:val="28"/>
          <w:szCs w:val="36"/>
          <w:lang w:val="en-US" w:eastAsia="zh-CN"/>
        </w:rPr>
        <w:t>一般</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3.5</w:t>
      </w:r>
      <w:r>
        <w:rPr>
          <w:rFonts w:hint="eastAsia" w:ascii="仿宋_GB2312" w:hAnsi="仿宋_GB2312" w:eastAsia="仿宋_GB2312" w:cs="仿宋_GB2312"/>
          <w:sz w:val="28"/>
          <w:szCs w:val="36"/>
        </w:rPr>
        <w:t>分，分数扣完为止。技术和功能响应未描述或未提供相应支撑材料的，</w:t>
      </w:r>
      <w:bookmarkStart w:id="1" w:name="_GoBack"/>
      <w:bookmarkEnd w:id="1"/>
      <w:r>
        <w:rPr>
          <w:rFonts w:hint="eastAsia" w:ascii="仿宋_GB2312" w:hAnsi="仿宋_GB2312" w:eastAsia="仿宋_GB2312" w:cs="仿宋_GB2312"/>
          <w:sz w:val="28"/>
          <w:szCs w:val="36"/>
        </w:rPr>
        <w:t>对应项不得分。</w:t>
      </w: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宋体" w:cs="宋体"/>
          <w:sz w:val="32"/>
          <w:szCs w:val="32"/>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D3D19"/>
    <w:rsid w:val="03701545"/>
    <w:rsid w:val="06E8615F"/>
    <w:rsid w:val="0A7E2103"/>
    <w:rsid w:val="119B3D06"/>
    <w:rsid w:val="13B368A0"/>
    <w:rsid w:val="1AD67BEB"/>
    <w:rsid w:val="1AFA2163"/>
    <w:rsid w:val="1BED7C0A"/>
    <w:rsid w:val="1F6B23C2"/>
    <w:rsid w:val="21105790"/>
    <w:rsid w:val="2584470D"/>
    <w:rsid w:val="265E7C04"/>
    <w:rsid w:val="2A814E9E"/>
    <w:rsid w:val="2F2B6568"/>
    <w:rsid w:val="302F5F1C"/>
    <w:rsid w:val="32202D2C"/>
    <w:rsid w:val="330E2D79"/>
    <w:rsid w:val="3A1418D7"/>
    <w:rsid w:val="3B6603F6"/>
    <w:rsid w:val="3E46649B"/>
    <w:rsid w:val="3FAD5F9C"/>
    <w:rsid w:val="402F1E96"/>
    <w:rsid w:val="43A14070"/>
    <w:rsid w:val="50276C4F"/>
    <w:rsid w:val="527C0FFC"/>
    <w:rsid w:val="533453F9"/>
    <w:rsid w:val="571F1DA2"/>
    <w:rsid w:val="59DC244C"/>
    <w:rsid w:val="5B63171E"/>
    <w:rsid w:val="606E62C5"/>
    <w:rsid w:val="612D00FC"/>
    <w:rsid w:val="63DA459A"/>
    <w:rsid w:val="662173F1"/>
    <w:rsid w:val="66F47B58"/>
    <w:rsid w:val="67447394"/>
    <w:rsid w:val="68C9787F"/>
    <w:rsid w:val="6B8D3D19"/>
    <w:rsid w:val="70343088"/>
    <w:rsid w:val="71983117"/>
    <w:rsid w:val="730B19DE"/>
    <w:rsid w:val="73915D00"/>
    <w:rsid w:val="7523669F"/>
    <w:rsid w:val="7709656B"/>
    <w:rsid w:val="79C23E25"/>
    <w:rsid w:val="7A5134ED"/>
    <w:rsid w:val="7F602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574</Words>
  <Characters>683</Characters>
  <Lines>0</Lines>
  <Paragraphs>0</Paragraphs>
  <TotalTime>8</TotalTime>
  <ScaleCrop>false</ScaleCrop>
  <LinksUpToDate>false</LinksUpToDate>
  <CharactersWithSpaces>704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2025-07-25T02:49:00Z</dcterms:created>
  <dc:creator>Marsper的per小宇</dc:creator>
  <cp:lastModifiedBy>Administrator</cp:lastModifiedBy>
  <dcterms:modified xsi:type="dcterms:W3CDTF">2025-08-29T01:46:54Z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3206E86BA27D4F17BE643677A1EAC3EA_13</vt:lpwstr>
  </property>
  <property fmtid="{D5CDD505-2E9C-101B-9397-08002B2CF9AE}" pid="4" name="KSOTemplateDocerSaveRecord">
    <vt:lpwstr>eyJoZGlkIjoiZjQyYzRhZDdlMDE2NzgwNmI0ZTc5MDhhZjRiZjU0YTgiLCJ1c2VySWQiOiI0MzAzMDI0OTAifQ==</vt:lpwstr>
  </property>
</Properties>
</file>